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8E" w:rsidRPr="001F528E" w:rsidRDefault="001F528E" w:rsidP="001F52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144780</wp:posOffset>
            </wp:positionV>
            <wp:extent cx="1047750" cy="36195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28E">
        <w:rPr>
          <w:rFonts w:ascii="Tahoma" w:eastAsia="Times New Roman" w:hAnsi="Tahoma" w:cs="Tahoma"/>
          <w:b/>
          <w:noProof/>
          <w:sz w:val="28"/>
          <w:szCs w:val="28"/>
          <w:lang w:eastAsia="ru-RU"/>
        </w:rPr>
        <w:t xml:space="preserve">                                    </w:t>
      </w:r>
      <w:r w:rsidRPr="001F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Саморегулируемая организация</w:t>
      </w:r>
    </w:p>
    <w:p w:rsidR="001F528E" w:rsidRPr="001F528E" w:rsidRDefault="001F528E" w:rsidP="001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Некоммерческое партнерство</w:t>
      </w:r>
    </w:p>
    <w:p w:rsidR="001F528E" w:rsidRPr="001F528E" w:rsidRDefault="001F528E" w:rsidP="001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2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«Союз проектировщиков Прикамья»</w:t>
      </w:r>
    </w:p>
    <w:p w:rsidR="001F528E" w:rsidRPr="001F528E" w:rsidRDefault="001F528E" w:rsidP="001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регистрационный номер СРО-П-117-18012010 от 18 января 2010 года.</w:t>
      </w:r>
    </w:p>
    <w:p w:rsidR="001F528E" w:rsidRPr="001F528E" w:rsidRDefault="001F528E" w:rsidP="001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 5904207061 КПП 590201001 ОГРН 1095900001152</w:t>
      </w:r>
    </w:p>
    <w:p w:rsidR="001F528E" w:rsidRPr="001F528E" w:rsidRDefault="001F528E" w:rsidP="001F52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1F5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1F5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/с 40703810400000005304 в ОАО АКБ «Перминвестбанк» г. Пермь</w:t>
      </w:r>
    </w:p>
    <w:p w:rsidR="001F528E" w:rsidRPr="001F528E" w:rsidRDefault="001F528E" w:rsidP="001F528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БИК 045773764 к/с 30101810700000000764</w:t>
      </w:r>
    </w:p>
    <w:p w:rsidR="001F528E" w:rsidRPr="001F528E" w:rsidRDefault="001F528E" w:rsidP="001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F528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614039, г. Пермь, ул. Газеты Звезда, дом 42,  тел.: 8(342)247-40-32, 8(902)63-50-593, </w:t>
      </w:r>
      <w:hyperlink r:id="rId9" w:history="1">
        <w:r w:rsidRPr="001F528E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www</w:t>
        </w:r>
        <w:r w:rsidRPr="001F528E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.souzpp.ru</w:t>
        </w:r>
      </w:hyperlink>
      <w:r w:rsidRPr="001F528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</w:p>
    <w:p w:rsidR="006D3BDF" w:rsidRPr="00DC1270" w:rsidRDefault="001F528E" w:rsidP="00DC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528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эл. адрес:  </w:t>
      </w:r>
      <w:proofErr w:type="spellStart"/>
      <w:r w:rsidRPr="001F528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souzpp</w:t>
      </w:r>
      <w:proofErr w:type="spellEnd"/>
      <w:r w:rsidRPr="001F528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@</w:t>
      </w:r>
      <w:proofErr w:type="spellStart"/>
      <w:r w:rsidRPr="001F528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gmail</w:t>
      </w:r>
      <w:proofErr w:type="spellEnd"/>
      <w:r w:rsidRPr="001F528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Pr="001F528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com</w:t>
      </w:r>
      <w:r w:rsidRPr="001F528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  <w:r w:rsidRPr="001F52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</w:t>
      </w:r>
    </w:p>
    <w:p w:rsidR="006D3BDF" w:rsidRPr="00DC1270" w:rsidRDefault="00DC1270" w:rsidP="006D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20</w:t>
      </w:r>
    </w:p>
    <w:p w:rsidR="001F528E" w:rsidRDefault="001F528E" w:rsidP="001F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партнерства саморегулируемой организации некоммерческое партнерство «Союз проектировщиков Прикамья»</w:t>
      </w:r>
    </w:p>
    <w:p w:rsidR="00DC1270" w:rsidRPr="00DC1270" w:rsidRDefault="00DC1270" w:rsidP="001F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 НП «СПП»)</w:t>
      </w:r>
    </w:p>
    <w:p w:rsidR="006D3BDF" w:rsidRPr="00DC1270" w:rsidRDefault="006D3BDF" w:rsidP="001F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DF" w:rsidRDefault="00DC1270" w:rsidP="00DC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Пермь                                                                                                                           22.07.2013</w:t>
      </w:r>
    </w:p>
    <w:p w:rsidR="00DC1270" w:rsidRDefault="00DC1270" w:rsidP="00DC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270" w:rsidRDefault="00DC1270" w:rsidP="00DC1270">
      <w:pPr>
        <w:pStyle w:val="Style5"/>
        <w:widowControl/>
        <w:spacing w:line="276" w:lineRule="auto"/>
        <w:rPr>
          <w:rStyle w:val="FontStyle21"/>
        </w:rPr>
      </w:pPr>
      <w:r w:rsidRPr="00E80551">
        <w:rPr>
          <w:rStyle w:val="FontStyle21"/>
        </w:rPr>
        <w:t>Присутствова</w:t>
      </w:r>
      <w:r>
        <w:rPr>
          <w:rStyle w:val="FontStyle21"/>
        </w:rPr>
        <w:t xml:space="preserve">ли:    </w:t>
      </w:r>
    </w:p>
    <w:p w:rsidR="00DC1270" w:rsidRPr="00E80551" w:rsidRDefault="00DC1270" w:rsidP="00E11BC5">
      <w:pPr>
        <w:pStyle w:val="Style5"/>
        <w:widowControl/>
        <w:spacing w:line="276" w:lineRule="auto"/>
        <w:jc w:val="both"/>
        <w:rPr>
          <w:rStyle w:val="FontStyle24"/>
        </w:rPr>
      </w:pPr>
      <w:r w:rsidRPr="00E80551">
        <w:rPr>
          <w:rStyle w:val="FontStyle24"/>
        </w:rPr>
        <w:t xml:space="preserve">Члены Совета партнерства: Щипалкин В.П., </w:t>
      </w:r>
      <w:r w:rsidR="00B14602">
        <w:rPr>
          <w:rStyle w:val="FontStyle24"/>
        </w:rPr>
        <w:t>Заколодкин С.И., Мощанский Е.А.</w:t>
      </w:r>
    </w:p>
    <w:p w:rsidR="00DC1270" w:rsidRPr="00E80551" w:rsidRDefault="00DC1270" w:rsidP="00E11BC5">
      <w:pPr>
        <w:pStyle w:val="Style5"/>
        <w:widowControl/>
        <w:spacing w:line="276" w:lineRule="auto"/>
        <w:jc w:val="both"/>
        <w:rPr>
          <w:rStyle w:val="FontStyle24"/>
        </w:rPr>
      </w:pPr>
      <w:r>
        <w:rPr>
          <w:rStyle w:val="FontStyle24"/>
        </w:rPr>
        <w:t>Секретарь</w:t>
      </w:r>
      <w:r w:rsidRPr="00E80551">
        <w:rPr>
          <w:rStyle w:val="FontStyle24"/>
        </w:rPr>
        <w:t xml:space="preserve"> Совета</w:t>
      </w:r>
      <w:r>
        <w:rPr>
          <w:rStyle w:val="FontStyle24"/>
        </w:rPr>
        <w:t xml:space="preserve"> партнерства:</w:t>
      </w:r>
      <w:r w:rsidRPr="00E80551">
        <w:rPr>
          <w:rStyle w:val="FontStyle24"/>
        </w:rPr>
        <w:t xml:space="preserve"> </w:t>
      </w:r>
      <w:r>
        <w:rPr>
          <w:rStyle w:val="FontStyle24"/>
        </w:rPr>
        <w:t>Соколова Н.В.</w:t>
      </w:r>
    </w:p>
    <w:p w:rsidR="00DC1270" w:rsidRPr="00E80551" w:rsidRDefault="00DC1270" w:rsidP="00E11BC5">
      <w:pPr>
        <w:pStyle w:val="Style5"/>
        <w:widowControl/>
        <w:spacing w:line="276" w:lineRule="auto"/>
        <w:jc w:val="both"/>
        <w:rPr>
          <w:rStyle w:val="FontStyle24"/>
        </w:rPr>
      </w:pPr>
      <w:r w:rsidRPr="00E80551">
        <w:rPr>
          <w:rStyle w:val="FontStyle24"/>
        </w:rPr>
        <w:t>От дирекции партнерства: Ковтун В.Г.</w:t>
      </w:r>
      <w:r>
        <w:rPr>
          <w:rStyle w:val="FontStyle24"/>
        </w:rPr>
        <w:t xml:space="preserve">, </w:t>
      </w:r>
      <w:proofErr w:type="spellStart"/>
      <w:r>
        <w:rPr>
          <w:rStyle w:val="FontStyle24"/>
        </w:rPr>
        <w:t>Батина</w:t>
      </w:r>
      <w:proofErr w:type="spellEnd"/>
      <w:r>
        <w:rPr>
          <w:rStyle w:val="FontStyle24"/>
        </w:rPr>
        <w:t xml:space="preserve"> Е.Н., Ковтун К.В.</w:t>
      </w:r>
    </w:p>
    <w:p w:rsidR="00DC1270" w:rsidRDefault="00B14602" w:rsidP="00E11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Приглашенный письмом от 15.07.2013 директор ЗАО «Факел» на заседание Совета партнерства не явился.</w:t>
      </w:r>
    </w:p>
    <w:p w:rsidR="00B14602" w:rsidRDefault="00B14602" w:rsidP="00DC1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DF" w:rsidRPr="00DC1270" w:rsidRDefault="00DC1270" w:rsidP="00DC1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p w:rsidR="001F528E" w:rsidRDefault="001F528E" w:rsidP="00DC12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председателя контрольной комиссии о проделанной работе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2013 г. </w:t>
      </w:r>
    </w:p>
    <w:p w:rsidR="006D3BDF" w:rsidRPr="00A71FFB" w:rsidRDefault="00A71FFB" w:rsidP="00A7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F528E"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Докладчик – председатель </w:t>
      </w:r>
      <w:r w:rsidR="006D3BDF"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контрольной </w:t>
      </w:r>
      <w:r w:rsidR="001F528E"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комиссии </w:t>
      </w:r>
      <w:proofErr w:type="spellStart"/>
      <w:r w:rsidR="001F528E"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Батина</w:t>
      </w:r>
      <w:proofErr w:type="spellEnd"/>
      <w:r w:rsidR="001F528E"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Е.Н.</w:t>
      </w:r>
      <w:r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F528E" w:rsidRDefault="001F528E" w:rsidP="00DC12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председателя дисциплинарной комиссии о проделанной работе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2013г. </w:t>
      </w:r>
    </w:p>
    <w:p w:rsidR="006D3BDF" w:rsidRPr="00A71FFB" w:rsidRDefault="00A71FFB" w:rsidP="00DC1270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F528E"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Докладчик – председатель</w:t>
      </w:r>
      <w:r w:rsidR="006D3BDF"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дисциплинарной </w:t>
      </w:r>
      <w:r w:rsidR="001F528E"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Ковтун К.В.</w:t>
      </w:r>
      <w:r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D3BDF" w:rsidRDefault="006D3BDF" w:rsidP="00DC12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сметы доходов и расходов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2013 года.</w:t>
      </w:r>
    </w:p>
    <w:p w:rsidR="006D3BDF" w:rsidRPr="00A71FFB" w:rsidRDefault="00A71FFB" w:rsidP="00DC1270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C1270"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Докладчик – г</w:t>
      </w:r>
      <w:r w:rsidR="006D3BDF"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>лавный бухгалтер Антонова Н.Г.</w:t>
      </w:r>
      <w:r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F528E" w:rsidRDefault="006D3BDF" w:rsidP="00DC12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неисполнении решения Совета партнерства от </w:t>
      </w:r>
      <w:r w:rsidR="00E02F11">
        <w:rPr>
          <w:rFonts w:ascii="Times New Roman" w:eastAsia="Times New Roman" w:hAnsi="Times New Roman" w:cs="Times New Roman"/>
          <w:sz w:val="24"/>
          <w:szCs w:val="24"/>
          <w:lang w:eastAsia="ru-RU"/>
        </w:rPr>
        <w:t>06.06.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 ЗАО «Факел» в части уплаты взноса в компенсационный фонд до 10.07.2013г. на основании разъяснений НОП от 24.08.2012 г. № 59.</w:t>
      </w:r>
    </w:p>
    <w:p w:rsidR="00DC1270" w:rsidRPr="00A71FFB" w:rsidRDefault="00DC1270" w:rsidP="00DC127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7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FFB"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Докладчик – директор Ковтун В.Г.</w:t>
      </w:r>
      <w:r w:rsidR="00A71FFB"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C1270" w:rsidRDefault="00DC1270" w:rsidP="00DC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C127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награждении членов партнерства СРО НП «СПП» почетными грамотами</w:t>
      </w:r>
      <w:r w:rsidR="00841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FFB" w:rsidRPr="00A71FFB" w:rsidRDefault="00A71FFB" w:rsidP="00A71FF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71FF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(Докладчик – директор Ковтун В.Г.)</w:t>
      </w:r>
    </w:p>
    <w:p w:rsidR="00A71FFB" w:rsidRDefault="00A71FFB" w:rsidP="00A71FF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FFB" w:rsidRDefault="00B14602" w:rsidP="00A71F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обмена мнениями п</w:t>
      </w:r>
      <w:r w:rsidR="00A71FFB" w:rsidRPr="00A7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риняты решения:</w:t>
      </w:r>
    </w:p>
    <w:p w:rsidR="008E4567" w:rsidRPr="00335880" w:rsidRDefault="008E4567" w:rsidP="00823B2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п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оведение плановых выездных и камеральных проверок членов СРО НП </w:t>
      </w:r>
      <w:r w:rsidR="003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«СПП» </w:t>
      </w:r>
      <w:proofErr w:type="gramStart"/>
      <w:r w:rsidRPr="003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3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 w:rsidRPr="00335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2013 года.</w:t>
      </w:r>
    </w:p>
    <w:p w:rsidR="008E4567" w:rsidRDefault="008E4567" w:rsidP="00E97C78">
      <w:pPr>
        <w:pStyle w:val="a3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анализ 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СРО НП «СПП». На основе анализа подготовить письма членам СРО НП «СПП»</w:t>
      </w:r>
      <w:r w:rsidR="0070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квалификации данных специалистов. Довести количество 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707C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СРО НП «СПП» аттестатов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</w:t>
      </w:r>
      <w:r w:rsidR="00707C4B">
        <w:rPr>
          <w:rFonts w:ascii="Times New Roman" w:eastAsia="Times New Roman" w:hAnsi="Times New Roman" w:cs="Times New Roman"/>
          <w:sz w:val="24"/>
          <w:szCs w:val="24"/>
          <w:lang w:eastAsia="ru-RU"/>
        </w:rPr>
        <w:t>100 шт. (На 22.07.2013 было выдано 52 аттестата).</w:t>
      </w:r>
    </w:p>
    <w:p w:rsidR="00707C4B" w:rsidRDefault="008E4567" w:rsidP="00E97C78">
      <w:pPr>
        <w:pStyle w:val="a3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23B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7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решение по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усилению работы </w:t>
      </w:r>
      <w:r w:rsidR="0070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0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 членских взносов 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7C4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СРО НП «СПП»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  решений</w:t>
      </w:r>
      <w:r w:rsidR="0070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собраний.  </w:t>
      </w:r>
    </w:p>
    <w:p w:rsidR="008E4567" w:rsidRPr="006F28D4" w:rsidRDefault="006F28D4" w:rsidP="006F28D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невыполнением решения </w:t>
      </w:r>
      <w:r w:rsidR="00E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партнерства от 06.06.2013 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уплате взноса в компенсационный фонд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ЗАО «Факел» 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</w:t>
      </w:r>
      <w:proofErr w:type="spellStart"/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разъясенения</w:t>
      </w:r>
      <w:proofErr w:type="spellEnd"/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НОП (</w:t>
      </w:r>
      <w:r w:rsidR="00E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BC5">
        <w:rPr>
          <w:rFonts w:ascii="Times New Roman" w:eastAsia="Times New Roman" w:hAnsi="Times New Roman" w:cs="Times New Roman"/>
          <w:sz w:val="24"/>
          <w:szCs w:val="24"/>
          <w:lang w:eastAsia="ru-RU"/>
        </w:rPr>
        <w:t>59 от 24.08</w:t>
      </w:r>
      <w:r w:rsidR="00E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.2012) - </w:t>
      </w:r>
      <w:r w:rsidR="008E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приостановить действие свидетельства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допуске к проектным видам работ № </w:t>
      </w:r>
      <w:r w:rsidRPr="006F28D4">
        <w:rPr>
          <w:rFonts w:ascii="Times New Roman" w:eastAsia="Times New Roman" w:hAnsi="Times New Roman" w:cs="Times New Roman"/>
          <w:sz w:val="24"/>
          <w:szCs w:val="24"/>
          <w:lang w:eastAsia="ru-RU"/>
        </w:rPr>
        <w:t>П-117-5903074764-17122012-050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17.12.2012 г</w:t>
      </w:r>
      <w:r w:rsidR="008E4567" w:rsidRPr="006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567">
        <w:rPr>
          <w:rFonts w:ascii="Times New Roman" w:eastAsia="Times New Roman" w:hAnsi="Times New Roman" w:cs="Times New Roman"/>
          <w:sz w:val="24"/>
          <w:szCs w:val="24"/>
          <w:lang w:eastAsia="ru-RU"/>
        </w:rPr>
        <w:t>с 22.07.2013.</w:t>
      </w:r>
      <w:r w:rsidR="00E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</w:t>
      </w:r>
      <w:r w:rsidR="00536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комиссии направить в Ростехнадзор сведения для внесения соответствующих изменений в </w:t>
      </w:r>
      <w:proofErr w:type="spellStart"/>
      <w:r w:rsidR="00536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Госреестре</w:t>
      </w:r>
      <w:proofErr w:type="spellEnd"/>
      <w:r w:rsidR="0053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4567" w:rsidRDefault="008E4567" w:rsidP="006F28D4">
      <w:pPr>
        <w:pStyle w:val="a3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представленными кандидатурами членами партнерства - н</w:t>
      </w:r>
      <w:r w:rsidR="00707C4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адить </w:t>
      </w:r>
      <w:r w:rsidR="00707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Почетными грамотами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НП «СПП», в связи с профессиональным праздником Днем Строителя</w:t>
      </w:r>
      <w:r w:rsidR="00707C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7C4B" w:rsidRDefault="00707C4B" w:rsidP="00E97C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FB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E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М.Н. – гл. инженер</w:t>
      </w:r>
      <w:r w:rsidR="00F4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«У</w:t>
      </w:r>
      <w:r w:rsidR="00F4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еотехнологическая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40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707C4B" w:rsidRDefault="00707C4B" w:rsidP="00E97C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FB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гл. эколог</w:t>
      </w:r>
      <w:r w:rsidR="00F4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</w:t>
      </w:r>
      <w:r w:rsidR="00F408E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«Уральская Геотехнологическая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707C4B" w:rsidRDefault="00707C4B" w:rsidP="00E97C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FB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="00E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Ехлакову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– гл. инженер</w:t>
      </w:r>
      <w:r w:rsidR="00F4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Уралпроектгаз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707C4B" w:rsidRDefault="00707C4B" w:rsidP="00E97C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FB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 –</w:t>
      </w:r>
      <w:r w:rsidR="00B1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Уралпроектгаз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707C4B" w:rsidRDefault="00707C4B" w:rsidP="00E97C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FB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6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– директор</w:t>
      </w:r>
      <w:r w:rsidR="00F4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Уралпроектгаз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707C4B" w:rsidRDefault="00707C4B" w:rsidP="00E97C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FB">
        <w:rPr>
          <w:rFonts w:ascii="Times New Roman" w:eastAsia="Times New Roman" w:hAnsi="Times New Roman" w:cs="Times New Roman"/>
          <w:sz w:val="18"/>
          <w:szCs w:val="18"/>
          <w:lang w:eastAsia="ru-RU"/>
        </w:rPr>
        <w:t>6.</w:t>
      </w:r>
      <w:r w:rsidR="00E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Зуеву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– инженер</w:t>
      </w:r>
      <w:r w:rsidR="00F4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«Эксперт»)</w:t>
      </w:r>
    </w:p>
    <w:p w:rsidR="00707C4B" w:rsidRDefault="00707C4B" w:rsidP="00E97C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FB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Омельчак</w:t>
      </w:r>
      <w:r w:rsidR="0082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-  директор</w:t>
      </w:r>
      <w:r w:rsidR="00F4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Стройинновация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707C4B" w:rsidRDefault="00707C4B" w:rsidP="00E97C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FB">
        <w:rPr>
          <w:rFonts w:ascii="Times New Roman" w:eastAsia="Times New Roman" w:hAnsi="Times New Roman" w:cs="Times New Roman"/>
          <w:sz w:val="18"/>
          <w:szCs w:val="18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Гладких В.В. – зам. директора (ООО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Стройинновация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707C4B" w:rsidRDefault="00707C4B" w:rsidP="00E97C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FB">
        <w:rPr>
          <w:rFonts w:ascii="Times New Roman" w:eastAsia="Times New Roman" w:hAnsi="Times New Roman" w:cs="Times New Roman"/>
          <w:sz w:val="18"/>
          <w:szCs w:val="18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Щербаков</w:t>
      </w:r>
      <w:r w:rsidR="00E97C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–</w:t>
      </w:r>
      <w:r w:rsidR="00E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«Ф-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707C4B" w:rsidRDefault="00707C4B" w:rsidP="00E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D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FFB">
        <w:rPr>
          <w:rFonts w:ascii="Times New Roman" w:eastAsia="Times New Roman" w:hAnsi="Times New Roman" w:cs="Times New Roman"/>
          <w:sz w:val="18"/>
          <w:szCs w:val="18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Ефимов</w:t>
      </w:r>
      <w:r w:rsidR="00E97C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– гл. конструктор</w:t>
      </w:r>
      <w:r w:rsidR="00F40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«Ф-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756C" w:rsidRDefault="0091756C" w:rsidP="00E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1756C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Саркисян А.Н.- ГИП (ООО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Архстройпроект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91756C" w:rsidRDefault="0091756C" w:rsidP="00E97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91756C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Савицкую Е.А. – ГИП (ООО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Архстройпроект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335880" w:rsidRDefault="00335880" w:rsidP="003358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5880" w:rsidRDefault="00335880" w:rsidP="003358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0" w:rsidRDefault="00335880" w:rsidP="003358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0" w:rsidRDefault="00335880" w:rsidP="003358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0" w:rsidRDefault="00335880" w:rsidP="003358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0" w:rsidRDefault="00335880" w:rsidP="003358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Зам. председателя Совета партнерства                                        Щипалкин В.П.</w:t>
      </w:r>
    </w:p>
    <w:p w:rsidR="00335880" w:rsidRDefault="00335880" w:rsidP="003358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80" w:rsidRDefault="00335880" w:rsidP="003358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Секретарь Совета партнерства                                                   </w:t>
      </w:r>
      <w:r w:rsidR="009D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Н.В.</w:t>
      </w:r>
    </w:p>
    <w:p w:rsidR="00707C4B" w:rsidRDefault="00707C4B" w:rsidP="007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C4B" w:rsidRDefault="00707C4B" w:rsidP="0070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C4B" w:rsidRDefault="00707C4B" w:rsidP="00A71F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C4B" w:rsidRPr="008E4567" w:rsidRDefault="00707C4B" w:rsidP="00A71F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71FFB" w:rsidRPr="00DC1270" w:rsidRDefault="00A71FFB" w:rsidP="00A7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DF" w:rsidRDefault="006D3BDF" w:rsidP="00DC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DF" w:rsidRDefault="006D3BDF" w:rsidP="006D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DF" w:rsidRDefault="006D3BDF" w:rsidP="006D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DF" w:rsidRDefault="006D3BDF" w:rsidP="006D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DF" w:rsidRDefault="006D3BDF" w:rsidP="006D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DF" w:rsidRDefault="006D3BDF" w:rsidP="006D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DF" w:rsidRDefault="006D3BDF" w:rsidP="006D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DF" w:rsidRDefault="006D3BDF" w:rsidP="006D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BDF" w:rsidRDefault="006D3BDF" w:rsidP="006D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28E" w:rsidRPr="001F528E" w:rsidRDefault="001F528E" w:rsidP="001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07A9" w:rsidRDefault="006F07A9"/>
    <w:sectPr w:rsidR="006F07A9" w:rsidSect="00A71FFB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85" w:rsidRDefault="009E0885" w:rsidP="009D48BF">
      <w:pPr>
        <w:spacing w:after="0" w:line="240" w:lineRule="auto"/>
      </w:pPr>
      <w:r>
        <w:separator/>
      </w:r>
    </w:p>
  </w:endnote>
  <w:endnote w:type="continuationSeparator" w:id="0">
    <w:p w:rsidR="009E0885" w:rsidRDefault="009E0885" w:rsidP="009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138036"/>
      <w:docPartObj>
        <w:docPartGallery w:val="Page Numbers (Bottom of Page)"/>
        <w:docPartUnique/>
      </w:docPartObj>
    </w:sdtPr>
    <w:sdtEndPr/>
    <w:sdtContent>
      <w:p w:rsidR="009D48BF" w:rsidRDefault="009D48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DE5">
          <w:rPr>
            <w:noProof/>
          </w:rPr>
          <w:t>2</w:t>
        </w:r>
        <w:r>
          <w:fldChar w:fldCharType="end"/>
        </w:r>
      </w:p>
    </w:sdtContent>
  </w:sdt>
  <w:p w:rsidR="009D48BF" w:rsidRDefault="009D48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85" w:rsidRDefault="009E0885" w:rsidP="009D48BF">
      <w:pPr>
        <w:spacing w:after="0" w:line="240" w:lineRule="auto"/>
      </w:pPr>
      <w:r>
        <w:separator/>
      </w:r>
    </w:p>
  </w:footnote>
  <w:footnote w:type="continuationSeparator" w:id="0">
    <w:p w:rsidR="009E0885" w:rsidRDefault="009E0885" w:rsidP="009D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B6FC4"/>
    <w:multiLevelType w:val="hybridMultilevel"/>
    <w:tmpl w:val="FD7A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B4"/>
    <w:rsid w:val="001F528E"/>
    <w:rsid w:val="00272909"/>
    <w:rsid w:val="00286DE5"/>
    <w:rsid w:val="003161A2"/>
    <w:rsid w:val="00335880"/>
    <w:rsid w:val="00366CA7"/>
    <w:rsid w:val="00404DB4"/>
    <w:rsid w:val="005367F2"/>
    <w:rsid w:val="006D3BDF"/>
    <w:rsid w:val="006F07A9"/>
    <w:rsid w:val="006F28D4"/>
    <w:rsid w:val="00707C4B"/>
    <w:rsid w:val="0074534D"/>
    <w:rsid w:val="00823B2A"/>
    <w:rsid w:val="0084106D"/>
    <w:rsid w:val="00876451"/>
    <w:rsid w:val="008E4567"/>
    <w:rsid w:val="0091756C"/>
    <w:rsid w:val="009A67E5"/>
    <w:rsid w:val="009D48BF"/>
    <w:rsid w:val="009E0885"/>
    <w:rsid w:val="00A71FFB"/>
    <w:rsid w:val="00B14602"/>
    <w:rsid w:val="00B949CC"/>
    <w:rsid w:val="00BB466F"/>
    <w:rsid w:val="00BD44C6"/>
    <w:rsid w:val="00DC1270"/>
    <w:rsid w:val="00E02F11"/>
    <w:rsid w:val="00E11BC5"/>
    <w:rsid w:val="00E97C78"/>
    <w:rsid w:val="00F4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8E"/>
    <w:pPr>
      <w:ind w:left="720"/>
      <w:contextualSpacing/>
    </w:pPr>
  </w:style>
  <w:style w:type="paragraph" w:customStyle="1" w:styleId="Style5">
    <w:name w:val="Style5"/>
    <w:basedOn w:val="a"/>
    <w:uiPriority w:val="99"/>
    <w:rsid w:val="00DC1270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1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C12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DC127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9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8BF"/>
  </w:style>
  <w:style w:type="paragraph" w:styleId="a8">
    <w:name w:val="footer"/>
    <w:basedOn w:val="a"/>
    <w:link w:val="a9"/>
    <w:uiPriority w:val="99"/>
    <w:unhideWhenUsed/>
    <w:rsid w:val="009D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8BF"/>
  </w:style>
  <w:style w:type="table" w:styleId="aa">
    <w:name w:val="Table Grid"/>
    <w:basedOn w:val="a1"/>
    <w:rsid w:val="006F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28E"/>
    <w:pPr>
      <w:ind w:left="720"/>
      <w:contextualSpacing/>
    </w:pPr>
  </w:style>
  <w:style w:type="paragraph" w:customStyle="1" w:styleId="Style5">
    <w:name w:val="Style5"/>
    <w:basedOn w:val="a"/>
    <w:uiPriority w:val="99"/>
    <w:rsid w:val="00DC1270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C1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C12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DC127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9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8BF"/>
  </w:style>
  <w:style w:type="paragraph" w:styleId="a8">
    <w:name w:val="footer"/>
    <w:basedOn w:val="a"/>
    <w:link w:val="a9"/>
    <w:uiPriority w:val="99"/>
    <w:unhideWhenUsed/>
    <w:rsid w:val="009D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8BF"/>
  </w:style>
  <w:style w:type="table" w:styleId="aa">
    <w:name w:val="Table Grid"/>
    <w:basedOn w:val="a1"/>
    <w:rsid w:val="006F2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uz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2013-08-15T04:28:00Z</cp:lastPrinted>
  <dcterms:created xsi:type="dcterms:W3CDTF">2013-07-22T05:19:00Z</dcterms:created>
  <dcterms:modified xsi:type="dcterms:W3CDTF">2013-08-15T04:29:00Z</dcterms:modified>
</cp:coreProperties>
</file>